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DF2" w:rsidRPr="00F5529A" w:rsidRDefault="00957DF2" w:rsidP="00957DF2">
      <w:pPr>
        <w:spacing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2"/>
        </w:rPr>
      </w:pPr>
      <w:r w:rsidRPr="00F5529A">
        <w:rPr>
          <w:rFonts w:ascii="Times New Roman" w:hAnsi="Times New Roman" w:cs="Times New Roman"/>
          <w:b/>
          <w:color w:val="000000" w:themeColor="text1"/>
          <w:sz w:val="28"/>
          <w:szCs w:val="22"/>
        </w:rPr>
        <w:t>教育部学位与研究生教育</w:t>
      </w:r>
      <w:r w:rsidR="00B26F75" w:rsidRPr="00F5529A">
        <w:rPr>
          <w:rFonts w:ascii="Times New Roman" w:hAnsi="Times New Roman" w:cs="Times New Roman"/>
          <w:b/>
          <w:color w:val="000000" w:themeColor="text1"/>
          <w:sz w:val="28"/>
          <w:szCs w:val="22"/>
        </w:rPr>
        <w:t>评估工作</w:t>
      </w:r>
      <w:r w:rsidRPr="00F5529A">
        <w:rPr>
          <w:rFonts w:ascii="Times New Roman" w:hAnsi="Times New Roman" w:cs="Times New Roman"/>
          <w:b/>
          <w:color w:val="000000" w:themeColor="text1"/>
          <w:sz w:val="28"/>
          <w:szCs w:val="22"/>
        </w:rPr>
        <w:t>平台</w:t>
      </w:r>
      <w:r w:rsidR="00B26F75" w:rsidRPr="00F5529A">
        <w:rPr>
          <w:rFonts w:ascii="Times New Roman" w:hAnsi="Times New Roman" w:cs="Times New Roman"/>
          <w:b/>
          <w:color w:val="000000" w:themeColor="text1"/>
          <w:sz w:val="28"/>
          <w:szCs w:val="22"/>
        </w:rPr>
        <w:t>论文</w:t>
      </w:r>
      <w:r w:rsidRPr="00F5529A">
        <w:rPr>
          <w:rFonts w:ascii="Times New Roman" w:hAnsi="Times New Roman" w:cs="Times New Roman"/>
          <w:b/>
          <w:color w:val="000000" w:themeColor="text1"/>
          <w:sz w:val="28"/>
          <w:szCs w:val="22"/>
        </w:rPr>
        <w:t>送审程序</w:t>
      </w:r>
    </w:p>
    <w:p w:rsidR="00B402B4" w:rsidRPr="00F5529A" w:rsidRDefault="00B402B4" w:rsidP="00957DF2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b/>
          <w:color w:val="000000" w:themeColor="text1"/>
          <w:sz w:val="24"/>
        </w:rPr>
        <w:t>一、平台送审程序</w:t>
      </w:r>
    </w:p>
    <w:p w:rsidR="00B402B4" w:rsidRPr="00F5529A" w:rsidRDefault="00B402B4" w:rsidP="00957DF2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>（</w:t>
      </w:r>
      <w:r w:rsidR="00957DF2" w:rsidRPr="00F5529A">
        <w:rPr>
          <w:rFonts w:ascii="Times New Roman" w:hAnsi="Times New Roman" w:cs="Times New Roman"/>
          <w:color w:val="000000" w:themeColor="text1"/>
          <w:sz w:val="24"/>
        </w:rPr>
        <w:t>一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）材料审核</w:t>
      </w:r>
    </w:p>
    <w:p w:rsidR="00957DF2" w:rsidRPr="00F5529A" w:rsidRDefault="00957DF2" w:rsidP="00B402B4">
      <w:pPr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>平台送审前学生需提交以下材料至各院系教务员处审核：</w:t>
      </w:r>
    </w:p>
    <w:p w:rsidR="00957DF2" w:rsidRPr="00F5529A" w:rsidRDefault="00957DF2" w:rsidP="00957DF2">
      <w:pPr>
        <w:spacing w:line="360" w:lineRule="auto"/>
        <w:ind w:left="330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 xml:space="preserve">a. 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盲审格式的学位论文电子版；</w:t>
      </w:r>
    </w:p>
    <w:p w:rsidR="00957DF2" w:rsidRPr="00F5529A" w:rsidRDefault="003C06BF" w:rsidP="00957DF2">
      <w:pPr>
        <w:spacing w:line="360" w:lineRule="auto"/>
        <w:ind w:left="33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b.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《</w:t>
      </w:r>
      <w:r w:rsidR="00957DF2" w:rsidRPr="00F5529A">
        <w:rPr>
          <w:rFonts w:ascii="Times New Roman" w:hAnsi="Times New Roman" w:cs="Times New Roman"/>
          <w:color w:val="000000" w:themeColor="text1"/>
          <w:sz w:val="24"/>
        </w:rPr>
        <w:t>学生信息汇总数据表</w:t>
      </w:r>
      <w:r>
        <w:rPr>
          <w:rFonts w:ascii="Times New Roman" w:hAnsi="Times New Roman" w:cs="Times New Roman" w:hint="eastAsia"/>
          <w:color w:val="000000" w:themeColor="text1"/>
          <w:sz w:val="24"/>
        </w:rPr>
        <w:t>》</w:t>
      </w:r>
      <w:bookmarkStart w:id="0" w:name="_GoBack"/>
      <w:bookmarkEnd w:id="0"/>
      <w:r w:rsidR="00957DF2" w:rsidRPr="00F5529A">
        <w:rPr>
          <w:rFonts w:ascii="Times New Roman" w:hAnsi="Times New Roman" w:cs="Times New Roman"/>
          <w:color w:val="000000" w:themeColor="text1"/>
          <w:sz w:val="24"/>
        </w:rPr>
        <w:t>；</w:t>
      </w:r>
    </w:p>
    <w:p w:rsidR="00957DF2" w:rsidRPr="00F5529A" w:rsidRDefault="00957DF2" w:rsidP="00957DF2">
      <w:pPr>
        <w:spacing w:line="360" w:lineRule="auto"/>
        <w:ind w:left="330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 xml:space="preserve">c. 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预答辩审批表；</w:t>
      </w:r>
    </w:p>
    <w:p w:rsidR="00957DF2" w:rsidRPr="00F5529A" w:rsidRDefault="00957DF2" w:rsidP="00957DF2">
      <w:pPr>
        <w:spacing w:line="360" w:lineRule="auto"/>
        <w:ind w:left="330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 xml:space="preserve">d. 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学位论文相似性检测报告。</w:t>
      </w:r>
    </w:p>
    <w:p w:rsidR="00B402B4" w:rsidRPr="00F5529A" w:rsidRDefault="00B402B4" w:rsidP="00B402B4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>（二）上传平台</w:t>
      </w:r>
    </w:p>
    <w:p w:rsidR="00957DF2" w:rsidRPr="00F5529A" w:rsidRDefault="00957DF2" w:rsidP="00B402B4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>审核通过后学生将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“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盲审格式的学位论文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pdf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版（请务必按照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10247_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二级学科代码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_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学号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_LW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命名）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”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与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“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学生信息汇总数据表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”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以电子版形式发送至各院系教务员处（基础医学、公共卫生与预防医学、生物医学工程、药学专业的学生发送至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17666134@tongji.edu.cn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），再由各院系教务员汇总后发送至医学院，医学院统一报送平台</w:t>
      </w:r>
      <w:r w:rsidR="00E91B0F" w:rsidRPr="00F5529A">
        <w:rPr>
          <w:rFonts w:ascii="Times New Roman" w:hAnsi="Times New Roman" w:cs="Times New Roman"/>
          <w:color w:val="000000" w:themeColor="text1"/>
          <w:sz w:val="24"/>
        </w:rPr>
        <w:t>（其中，</w:t>
      </w:r>
      <w:r w:rsidR="00E91B0F" w:rsidRPr="00F5529A">
        <w:rPr>
          <w:rFonts w:ascii="Times New Roman" w:hAnsi="Times New Roman" w:cs="Times New Roman"/>
          <w:color w:val="000000" w:themeColor="text1"/>
          <w:sz w:val="24"/>
        </w:rPr>
        <w:t>“</w:t>
      </w:r>
      <w:r w:rsidR="00E91B0F" w:rsidRPr="00F5529A">
        <w:rPr>
          <w:rFonts w:ascii="Times New Roman" w:hAnsi="Times New Roman" w:cs="Times New Roman"/>
          <w:color w:val="000000" w:themeColor="text1"/>
          <w:sz w:val="24"/>
        </w:rPr>
        <w:t>学生信息汇总数据表</w:t>
      </w:r>
      <w:r w:rsidR="00E91B0F" w:rsidRPr="00F5529A">
        <w:rPr>
          <w:rFonts w:ascii="Times New Roman" w:hAnsi="Times New Roman" w:cs="Times New Roman"/>
          <w:color w:val="000000" w:themeColor="text1"/>
          <w:sz w:val="24"/>
        </w:rPr>
        <w:t>”</w:t>
      </w:r>
      <w:r w:rsidR="00E91B0F" w:rsidRPr="00F5529A">
        <w:rPr>
          <w:rFonts w:ascii="Times New Roman" w:hAnsi="Times New Roman" w:cs="Times New Roman"/>
          <w:color w:val="000000" w:themeColor="text1"/>
          <w:sz w:val="24"/>
        </w:rPr>
        <w:t>由学生及导师签字确认后交所在院系教务员处备案。）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。一般不接受学生个人送审。对各院系提交的学生材料医学院教务不再审核，直接上传。</w:t>
      </w:r>
    </w:p>
    <w:p w:rsidR="00E91B0F" w:rsidRPr="00F5529A" w:rsidRDefault="00B402B4" w:rsidP="00E91B0F">
      <w:pPr>
        <w:spacing w:line="360" w:lineRule="auto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>（三）评审结果发放</w:t>
      </w:r>
    </w:p>
    <w:p w:rsidR="00957DF2" w:rsidRPr="00F5529A" w:rsidRDefault="00957DF2" w:rsidP="00E91B0F">
      <w:pPr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>评审结果为</w:t>
      </w:r>
      <w:r w:rsidR="00B402B4" w:rsidRPr="00F5529A">
        <w:rPr>
          <w:rFonts w:ascii="Times New Roman" w:hAnsi="Times New Roman" w:cs="Times New Roman"/>
          <w:color w:val="000000" w:themeColor="text1"/>
          <w:sz w:val="24"/>
        </w:rPr>
        <w:t>“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通过</w:t>
      </w:r>
      <w:r w:rsidR="00B402B4" w:rsidRPr="00F5529A">
        <w:rPr>
          <w:rFonts w:ascii="Times New Roman" w:hAnsi="Times New Roman" w:cs="Times New Roman"/>
          <w:color w:val="000000" w:themeColor="text1"/>
          <w:sz w:val="24"/>
        </w:rPr>
        <w:t>”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的意见书由医学院及时发送至各院系教务员处，学生到所在院系教务老师处领取。结果为</w:t>
      </w:r>
      <w:r w:rsidR="00B402B4" w:rsidRPr="00F5529A">
        <w:rPr>
          <w:rFonts w:ascii="Times New Roman" w:hAnsi="Times New Roman" w:cs="Times New Roman"/>
          <w:color w:val="000000" w:themeColor="text1"/>
          <w:sz w:val="24"/>
        </w:rPr>
        <w:t>“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不通过</w:t>
      </w:r>
      <w:r w:rsidR="00B402B4" w:rsidRPr="00F5529A">
        <w:rPr>
          <w:rFonts w:ascii="Times New Roman" w:hAnsi="Times New Roman" w:cs="Times New Roman"/>
          <w:color w:val="000000" w:themeColor="text1"/>
          <w:sz w:val="24"/>
        </w:rPr>
        <w:t>”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者，评审意见书由医学院发放，学生到医学院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516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办公室领取。院系及学生本人必需妥善保管。</w:t>
      </w:r>
    </w:p>
    <w:p w:rsidR="00957DF2" w:rsidRPr="00F5529A" w:rsidRDefault="00957DF2" w:rsidP="00957DF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b/>
          <w:bCs/>
          <w:color w:val="000000" w:themeColor="text1"/>
          <w:sz w:val="24"/>
        </w:rPr>
        <w:t>二、评台送审重要注意事项：</w:t>
      </w:r>
    </w:p>
    <w:p w:rsidR="00957DF2" w:rsidRPr="00F5529A" w:rsidRDefault="00957DF2" w:rsidP="00957DF2">
      <w:pPr>
        <w:pStyle w:val="a3"/>
        <w:spacing w:line="360" w:lineRule="auto"/>
        <w:ind w:firstLine="480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 xml:space="preserve">1. 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平台按研究方向、关键词在计算机系统内匹配，若提交的信息不准确很可能找不到合适的专家，或经一段时间延迟后被退回，影响评审的及时性与准确性，故学生在论文与信息汇总数据表提交前务必认真核对，按要求认真填写，避免不必要的麻烦。</w:t>
      </w:r>
    </w:p>
    <w:p w:rsidR="00215DA6" w:rsidRPr="00F5529A" w:rsidRDefault="00957DF2" w:rsidP="00E91B0F">
      <w:pPr>
        <w:pStyle w:val="a3"/>
        <w:spacing w:line="360" w:lineRule="auto"/>
        <w:ind w:firstLine="480"/>
        <w:rPr>
          <w:rFonts w:ascii="Times New Roman" w:hAnsi="Times New Roman" w:cs="Times New Roman"/>
          <w:color w:val="000000" w:themeColor="text1"/>
          <w:sz w:val="24"/>
        </w:rPr>
      </w:pPr>
      <w:r w:rsidRPr="00F5529A">
        <w:rPr>
          <w:rFonts w:ascii="Times New Roman" w:hAnsi="Times New Roman" w:cs="Times New Roman"/>
          <w:color w:val="000000" w:themeColor="text1"/>
          <w:sz w:val="24"/>
        </w:rPr>
        <w:t xml:space="preserve">2. </w:t>
      </w:r>
      <w:r w:rsidRPr="00F5529A">
        <w:rPr>
          <w:rFonts w:ascii="Times New Roman" w:hAnsi="Times New Roman" w:cs="Times New Roman"/>
          <w:color w:val="000000" w:themeColor="text1"/>
          <w:sz w:val="24"/>
        </w:rPr>
        <w:t>寒假期间（暑假安排另行通知）医学院向研究生院提交送审论文的工作时间是：每周一、四（春节假期期间不受理）请提前与院系教务员联系，由院系教务与医学院相关老师联系，不接受个人送审。</w:t>
      </w:r>
      <w:r w:rsidR="00215DA6" w:rsidRPr="00F5529A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</w:p>
    <w:sectPr w:rsidR="00215DA6" w:rsidRPr="00F552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83D" w:rsidRDefault="001A583D" w:rsidP="00D0528E">
      <w:r>
        <w:separator/>
      </w:r>
    </w:p>
  </w:endnote>
  <w:endnote w:type="continuationSeparator" w:id="0">
    <w:p w:rsidR="001A583D" w:rsidRDefault="001A583D" w:rsidP="00D0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83D" w:rsidRDefault="001A583D" w:rsidP="00D0528E">
      <w:r>
        <w:separator/>
      </w:r>
    </w:p>
  </w:footnote>
  <w:footnote w:type="continuationSeparator" w:id="0">
    <w:p w:rsidR="001A583D" w:rsidRDefault="001A583D" w:rsidP="00D05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EB1A53"/>
    <w:multiLevelType w:val="multilevel"/>
    <w:tmpl w:val="62EB1A53"/>
    <w:lvl w:ilvl="0">
      <w:start w:val="1"/>
      <w:numFmt w:val="decimal"/>
      <w:lvlText w:val="（%1）"/>
      <w:lvlJc w:val="left"/>
      <w:pPr>
        <w:ind w:left="10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420"/>
      </w:pPr>
    </w:lvl>
    <w:lvl w:ilvl="2">
      <w:start w:val="1"/>
      <w:numFmt w:val="lowerRoman"/>
      <w:lvlText w:val="%3."/>
      <w:lvlJc w:val="right"/>
      <w:pPr>
        <w:ind w:left="1590" w:hanging="420"/>
      </w:pPr>
    </w:lvl>
    <w:lvl w:ilvl="3">
      <w:start w:val="1"/>
      <w:numFmt w:val="decimal"/>
      <w:lvlText w:val="%4."/>
      <w:lvlJc w:val="left"/>
      <w:pPr>
        <w:ind w:left="2010" w:hanging="420"/>
      </w:pPr>
    </w:lvl>
    <w:lvl w:ilvl="4">
      <w:start w:val="1"/>
      <w:numFmt w:val="lowerLetter"/>
      <w:lvlText w:val="%5)"/>
      <w:lvlJc w:val="left"/>
      <w:pPr>
        <w:ind w:left="2430" w:hanging="420"/>
      </w:pPr>
    </w:lvl>
    <w:lvl w:ilvl="5">
      <w:start w:val="1"/>
      <w:numFmt w:val="lowerRoman"/>
      <w:lvlText w:val="%6."/>
      <w:lvlJc w:val="right"/>
      <w:pPr>
        <w:ind w:left="2850" w:hanging="420"/>
      </w:pPr>
    </w:lvl>
    <w:lvl w:ilvl="6">
      <w:start w:val="1"/>
      <w:numFmt w:val="decimal"/>
      <w:lvlText w:val="%7."/>
      <w:lvlJc w:val="left"/>
      <w:pPr>
        <w:ind w:left="3270" w:hanging="420"/>
      </w:pPr>
    </w:lvl>
    <w:lvl w:ilvl="7">
      <w:start w:val="1"/>
      <w:numFmt w:val="lowerLetter"/>
      <w:lvlText w:val="%8)"/>
      <w:lvlJc w:val="left"/>
      <w:pPr>
        <w:ind w:left="3690" w:hanging="420"/>
      </w:pPr>
    </w:lvl>
    <w:lvl w:ilvl="8">
      <w:start w:val="1"/>
      <w:numFmt w:val="lowerRoman"/>
      <w:lvlText w:val="%9."/>
      <w:lvlJc w:val="right"/>
      <w:pPr>
        <w:ind w:left="41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FF"/>
    <w:rsid w:val="001A583D"/>
    <w:rsid w:val="00215DA6"/>
    <w:rsid w:val="003C06BF"/>
    <w:rsid w:val="003F595B"/>
    <w:rsid w:val="00801651"/>
    <w:rsid w:val="00957DF2"/>
    <w:rsid w:val="00A273EC"/>
    <w:rsid w:val="00B26F75"/>
    <w:rsid w:val="00B402B4"/>
    <w:rsid w:val="00B51628"/>
    <w:rsid w:val="00BD42FF"/>
    <w:rsid w:val="00CD0507"/>
    <w:rsid w:val="00D0528E"/>
    <w:rsid w:val="00DE7D76"/>
    <w:rsid w:val="00E91B0F"/>
    <w:rsid w:val="00F5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84369C-A07F-4725-9C6A-48DBA402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DF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7DF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052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0528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52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52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yidan zhao</dc:creator>
  <cp:keywords/>
  <dc:description/>
  <cp:lastModifiedBy>zhaoyidan</cp:lastModifiedBy>
  <cp:revision>23</cp:revision>
  <dcterms:created xsi:type="dcterms:W3CDTF">2019-04-16T13:47:00Z</dcterms:created>
  <dcterms:modified xsi:type="dcterms:W3CDTF">2019-04-23T05:45:00Z</dcterms:modified>
</cp:coreProperties>
</file>